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94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i w:val="0"/>
          <w:iCs w:val="0"/>
          <w:caps w:val="0"/>
          <w:color w:val="auto"/>
          <w:spacing w:val="8"/>
          <w:sz w:val="32"/>
          <w:szCs w:val="32"/>
          <w:shd w:val="clear" w:color="auto" w:fill="auto"/>
          <w:lang w:val="en-US" w:eastAsia="zh-CN"/>
        </w:rPr>
      </w:pPr>
      <w:r>
        <w:rPr>
          <w:rFonts w:hint="eastAsia" w:ascii="仿宋_GB2312" w:hAnsi="仿宋_GB2312" w:eastAsia="仿宋_GB2312" w:cs="仿宋_GB2312"/>
          <w:b w:val="0"/>
          <w:bCs w:val="0"/>
          <w:i w:val="0"/>
          <w:iCs w:val="0"/>
          <w:caps w:val="0"/>
          <w:color w:val="auto"/>
          <w:spacing w:val="8"/>
          <w:sz w:val="32"/>
          <w:szCs w:val="32"/>
          <w:shd w:val="clear" w:color="auto" w:fill="auto"/>
          <w:lang w:val="en-US" w:eastAsia="zh-CN"/>
        </w:rPr>
        <w:t>附件1</w:t>
      </w:r>
    </w:p>
    <w:p w14:paraId="33DA9D9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b w:val="0"/>
          <w:bCs w:val="0"/>
          <w:i w:val="0"/>
          <w:iCs w:val="0"/>
          <w:caps w:val="0"/>
          <w:color w:val="auto"/>
          <w:spacing w:val="8"/>
          <w:sz w:val="44"/>
          <w:szCs w:val="44"/>
          <w:shd w:val="clear" w:color="auto" w:fill="auto"/>
        </w:rPr>
      </w:pPr>
    </w:p>
    <w:p w14:paraId="5CC100A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lang w:eastAsia="zh-CN"/>
          <w14:textFill>
            <w14:solidFill>
              <w14:schemeClr w14:val="tx1"/>
            </w14:solidFill>
          </w14:textFill>
        </w:rPr>
      </w:pPr>
      <w:bookmarkStart w:id="0" w:name="OLE_LINK3"/>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14:textFill>
            <w14:solidFill>
              <w14:schemeClr w14:val="tx1"/>
            </w14:solidFill>
          </w14:textFill>
        </w:rPr>
        <w:t>北海市</w:t>
      </w:r>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lang w:eastAsia="zh-CN"/>
          <w14:textFill>
            <w14:solidFill>
              <w14:schemeClr w14:val="tx1"/>
            </w14:solidFill>
          </w14:textFill>
        </w:rPr>
        <w:t>产业投资</w:t>
      </w:r>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lang w:val="en-US" w:eastAsia="zh-CN"/>
          <w14:textFill>
            <w14:solidFill>
              <w14:schemeClr w14:val="tx1"/>
            </w14:solidFill>
          </w14:textFill>
        </w:rPr>
        <w:t>有限责任</w:t>
      </w:r>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14:textFill>
            <w14:solidFill>
              <w14:schemeClr w14:val="tx1"/>
            </w14:solidFill>
          </w14:textFill>
        </w:rPr>
        <w:t>公司</w:t>
      </w:r>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lang w:val="en-US" w:eastAsia="zh-CN"/>
          <w14:textFill>
            <w14:solidFill>
              <w14:schemeClr w14:val="tx1"/>
            </w14:solidFill>
          </w14:textFill>
        </w:rPr>
        <w:t>2026</w:t>
      </w:r>
      <w:r>
        <w:rPr>
          <w:rFonts w:hint="eastAsia" w:ascii="方正小标宋_GBK" w:hAnsi="方正小标宋_GBK" w:eastAsia="方正小标宋_GBK" w:cs="方正小标宋_GBK"/>
          <w:b w:val="0"/>
          <w:bCs w:val="0"/>
          <w:i w:val="0"/>
          <w:iCs w:val="0"/>
          <w:caps w:val="0"/>
          <w:color w:val="000000" w:themeColor="text1"/>
          <w:spacing w:val="8"/>
          <w:sz w:val="40"/>
          <w:szCs w:val="40"/>
          <w:shd w:val="clear" w:color="auto" w:fill="auto"/>
          <w14:textFill>
            <w14:solidFill>
              <w14:schemeClr w14:val="tx1"/>
            </w14:solidFill>
          </w14:textFill>
        </w:rPr>
        <w:t>年招聘岗位及要求一览表</w:t>
      </w:r>
    </w:p>
    <w:bookmarkEnd w:id="0"/>
    <w:tbl>
      <w:tblPr>
        <w:tblStyle w:val="4"/>
        <w:tblW w:w="14640" w:type="dxa"/>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77"/>
        <w:gridCol w:w="570"/>
        <w:gridCol w:w="435"/>
        <w:gridCol w:w="4909"/>
        <w:gridCol w:w="4845"/>
        <w:gridCol w:w="1359"/>
        <w:gridCol w:w="1215"/>
      </w:tblGrid>
      <w:tr w14:paraId="4C97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14:paraId="155F2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序号</w:t>
            </w:r>
          </w:p>
        </w:tc>
        <w:tc>
          <w:tcPr>
            <w:tcW w:w="677" w:type="dxa"/>
            <w:noWrap w:val="0"/>
            <w:vAlign w:val="center"/>
          </w:tcPr>
          <w:p w14:paraId="1401B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招聘部门</w:t>
            </w:r>
          </w:p>
        </w:tc>
        <w:tc>
          <w:tcPr>
            <w:tcW w:w="570" w:type="dxa"/>
            <w:noWrap w:val="0"/>
            <w:vAlign w:val="center"/>
          </w:tcPr>
          <w:p w14:paraId="575DB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招聘岗位</w:t>
            </w:r>
          </w:p>
        </w:tc>
        <w:tc>
          <w:tcPr>
            <w:tcW w:w="435" w:type="dxa"/>
            <w:noWrap w:val="0"/>
            <w:vAlign w:val="center"/>
          </w:tcPr>
          <w:p w14:paraId="2B076E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人数</w:t>
            </w:r>
          </w:p>
        </w:tc>
        <w:tc>
          <w:tcPr>
            <w:tcW w:w="4909" w:type="dxa"/>
            <w:noWrap w:val="0"/>
            <w:vAlign w:val="center"/>
          </w:tcPr>
          <w:p w14:paraId="01D92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招聘条件</w:t>
            </w:r>
          </w:p>
        </w:tc>
        <w:tc>
          <w:tcPr>
            <w:tcW w:w="4845" w:type="dxa"/>
            <w:noWrap w:val="0"/>
            <w:vAlign w:val="center"/>
          </w:tcPr>
          <w:p w14:paraId="4FB25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岗位职责</w:t>
            </w:r>
          </w:p>
        </w:tc>
        <w:tc>
          <w:tcPr>
            <w:tcW w:w="1359" w:type="dxa"/>
            <w:noWrap w:val="0"/>
            <w:vAlign w:val="center"/>
          </w:tcPr>
          <w:p w14:paraId="72C82E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工作</w:t>
            </w:r>
          </w:p>
          <w:p w14:paraId="2950E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地点</w:t>
            </w:r>
          </w:p>
        </w:tc>
        <w:tc>
          <w:tcPr>
            <w:tcW w:w="1215" w:type="dxa"/>
            <w:noWrap w:val="0"/>
            <w:vAlign w:val="center"/>
          </w:tcPr>
          <w:p w14:paraId="4CB55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岗位</w:t>
            </w:r>
          </w:p>
          <w:p w14:paraId="1357F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工资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（月薪）</w:t>
            </w:r>
          </w:p>
        </w:tc>
      </w:tr>
      <w:tr w14:paraId="19E3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14:paraId="1D7A3F1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w:t>
            </w:r>
          </w:p>
        </w:tc>
        <w:tc>
          <w:tcPr>
            <w:tcW w:w="677" w:type="dxa"/>
            <w:noWrap w:val="0"/>
            <w:vAlign w:val="center"/>
          </w:tcPr>
          <w:p w14:paraId="6F0DE5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综合管理部</w:t>
            </w:r>
          </w:p>
        </w:tc>
        <w:tc>
          <w:tcPr>
            <w:tcW w:w="570" w:type="dxa"/>
            <w:noWrap w:val="0"/>
            <w:vAlign w:val="center"/>
          </w:tcPr>
          <w:p w14:paraId="78DEDC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业务骨干</w:t>
            </w:r>
          </w:p>
        </w:tc>
        <w:tc>
          <w:tcPr>
            <w:tcW w:w="435" w:type="dxa"/>
            <w:noWrap w:val="0"/>
            <w:vAlign w:val="center"/>
          </w:tcPr>
          <w:p w14:paraId="1B39C2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w:t>
            </w:r>
          </w:p>
        </w:tc>
        <w:tc>
          <w:tcPr>
            <w:tcW w:w="4909" w:type="dxa"/>
            <w:noWrap w:val="0"/>
            <w:vAlign w:val="top"/>
          </w:tcPr>
          <w:p w14:paraId="127BC43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大学本科及以上学历，且须取得对应学历的学位证书，必须是中共党员。</w:t>
            </w:r>
          </w:p>
          <w:p w14:paraId="3C0C599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2.具有3年及以上综合事务相关工作经历，具备党政机关、事业单位或国有企业党务、行政、文秘等相关岗位工作经历优先。</w:t>
            </w:r>
          </w:p>
          <w:p w14:paraId="30610C5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3.具备独立完成文字材料撰写的能力；具有较好地口头表达能力、良好的沟通能力，能够与内外部各方有效合作。</w:t>
            </w:r>
          </w:p>
          <w:p w14:paraId="4CC4055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4.具备良好的团队合作精神和较强的抗压能力。</w:t>
            </w:r>
          </w:p>
          <w:p w14:paraId="79091B7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5.年龄在35周岁（含）以下，特别优秀者可适当放宽。</w:t>
            </w:r>
          </w:p>
          <w:p w14:paraId="1FB6EC4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p>
        </w:tc>
        <w:tc>
          <w:tcPr>
            <w:tcW w:w="4845" w:type="dxa"/>
            <w:noWrap w:val="0"/>
            <w:vAlign w:val="top"/>
          </w:tcPr>
          <w:p w14:paraId="6F8306F0">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1.配合开展公文处理、档案管理、制度建设、人力资源、党建、企业文化宣传等日常行政工作。</w:t>
            </w:r>
          </w:p>
          <w:p w14:paraId="30832DC3">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2.负责公司各类工作报告、方案、会议纪要、通知函件等各类综合性文字材料的撰写工作。</w:t>
            </w:r>
          </w:p>
          <w:p w14:paraId="4876B79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3.组织公司各类活动和会议、内外接待、跨部门协调督办等各项工作。</w:t>
            </w:r>
          </w:p>
          <w:p w14:paraId="69AB6DE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4.负责后勤保障、办公物资、办公环境管理等。</w:t>
            </w:r>
          </w:p>
          <w:p w14:paraId="1B43AE2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5.完成领导交办的其他各项任务。</w:t>
            </w:r>
          </w:p>
          <w:p w14:paraId="55D5FFF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p>
        </w:tc>
        <w:tc>
          <w:tcPr>
            <w:tcW w:w="1359" w:type="dxa"/>
            <w:noWrap w:val="0"/>
            <w:vAlign w:val="center"/>
          </w:tcPr>
          <w:p w14:paraId="60B72C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北海</w:t>
            </w:r>
          </w:p>
        </w:tc>
        <w:tc>
          <w:tcPr>
            <w:tcW w:w="1215" w:type="dxa"/>
            <w:noWrap w:val="0"/>
            <w:vAlign w:val="center"/>
          </w:tcPr>
          <w:p w14:paraId="00FF26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6千-8千</w:t>
            </w:r>
          </w:p>
        </w:tc>
      </w:tr>
      <w:tr w14:paraId="6F74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14:paraId="4BF958A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w:t>
            </w:r>
          </w:p>
        </w:tc>
        <w:tc>
          <w:tcPr>
            <w:tcW w:w="677" w:type="dxa"/>
            <w:noWrap w:val="0"/>
            <w:vAlign w:val="center"/>
          </w:tcPr>
          <w:p w14:paraId="58AE96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财务管理部</w:t>
            </w:r>
          </w:p>
        </w:tc>
        <w:tc>
          <w:tcPr>
            <w:tcW w:w="570" w:type="dxa"/>
            <w:noWrap w:val="0"/>
            <w:vAlign w:val="center"/>
          </w:tcPr>
          <w:p w14:paraId="788B81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会计</w:t>
            </w:r>
          </w:p>
        </w:tc>
        <w:tc>
          <w:tcPr>
            <w:tcW w:w="435" w:type="dxa"/>
            <w:noWrap w:val="0"/>
            <w:vAlign w:val="center"/>
          </w:tcPr>
          <w:p w14:paraId="51B626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aps w:val="0"/>
                <w:color w:val="E54C5E" w:themeColor="accent6"/>
                <w:spacing w:val="8"/>
                <w:kern w:val="2"/>
                <w:sz w:val="24"/>
                <w:szCs w:val="24"/>
                <w:shd w:val="clear" w:color="auto" w:fill="auto"/>
                <w:lang w:val="en-US" w:eastAsia="zh-CN" w:bidi="ar-SA"/>
                <w14:textFill>
                  <w14:solidFill>
                    <w14:schemeClr w14:val="accent6"/>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t>1</w:t>
            </w:r>
          </w:p>
        </w:tc>
        <w:tc>
          <w:tcPr>
            <w:tcW w:w="4909" w:type="dxa"/>
            <w:noWrap w:val="0"/>
            <w:vAlign w:val="top"/>
          </w:tcPr>
          <w:p w14:paraId="52A36230">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1.大学本科及以上学历，</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且须取得对应学历的学位证书</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，财务、会计、金融或相关专业，</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满足上述条件且是中共党员的可优先。</w:t>
            </w:r>
          </w:p>
          <w:p w14:paraId="27B797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2.需持有初级会计师及以上职称或者税务师职业资格，具有5年及以上会计岗位工作经验，熟悉企业账务处理及会计核算工作；熟悉国有企业会计核算、财务报表编制及财务管理制度者优先。</w:t>
            </w:r>
          </w:p>
          <w:p w14:paraId="28389B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3.具备良好的财务数据分析能力，能够熟练运用财务软件进行数据处理和分析。</w:t>
            </w:r>
          </w:p>
          <w:p w14:paraId="1BD2BBD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4.具备良好的文字书写和口头表达能力、良好的沟通能力，能够与内外部各方有效合作。</w:t>
            </w:r>
          </w:p>
          <w:p w14:paraId="4F37FD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5.具备良好的团队合作精神和较强的抗压能力。</w:t>
            </w:r>
          </w:p>
          <w:p w14:paraId="5BE66E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6.年龄在38周岁（含）以下，特别优秀者可适当放宽。</w:t>
            </w:r>
          </w:p>
        </w:tc>
        <w:tc>
          <w:tcPr>
            <w:tcW w:w="4845" w:type="dxa"/>
            <w:noWrap w:val="0"/>
            <w:vAlign w:val="top"/>
          </w:tcPr>
          <w:p w14:paraId="5095C3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1.负责编制公司财务报表，确保报表的准确性和及时性。</w:t>
            </w:r>
          </w:p>
          <w:p w14:paraId="20736A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2.参与制定年度财务预算，监控预算执行情况，提供预算调整建议。</w:t>
            </w:r>
          </w:p>
          <w:p w14:paraId="04D7A3E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3.跟踪管理基金投资项目的财务情况，按季度汇总已投项目最新财务及业务近况。</w:t>
            </w:r>
          </w:p>
          <w:p w14:paraId="299E227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4.编制、审核季度/年度基金报告。</w:t>
            </w:r>
          </w:p>
          <w:p w14:paraId="772F7F3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5.掌握行业相关政策动向，规划基金和了解各级税务架构，执行相关方案。</w:t>
            </w:r>
          </w:p>
          <w:p w14:paraId="018D68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7.协助投资管理部、风险管理部做好基金项目的财务分析、监督、考核等工作。</w:t>
            </w:r>
          </w:p>
          <w:p w14:paraId="16AE08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8.协助管理公司现金流，优化资金配置，提高资金使用效率。</w:t>
            </w:r>
          </w:p>
          <w:p w14:paraId="5CDD5D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9.协助内部审计工作，确保财务操作的合规性和内部控制的有效性。</w:t>
            </w:r>
          </w:p>
        </w:tc>
        <w:tc>
          <w:tcPr>
            <w:tcW w:w="1359" w:type="dxa"/>
            <w:noWrap w:val="0"/>
            <w:vAlign w:val="center"/>
          </w:tcPr>
          <w:p w14:paraId="604834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北海</w:t>
            </w:r>
          </w:p>
        </w:tc>
        <w:tc>
          <w:tcPr>
            <w:tcW w:w="1215" w:type="dxa"/>
            <w:noWrap w:val="0"/>
            <w:vAlign w:val="center"/>
          </w:tcPr>
          <w:p w14:paraId="33B08C5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kern w:val="2"/>
                <w:sz w:val="24"/>
                <w:szCs w:val="24"/>
                <w:shd w:val="clear" w:color="auto" w:fill="auto"/>
                <w:lang w:val="en-US" w:eastAsia="zh-CN" w:bidi="ar-SA"/>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6千-8千</w:t>
            </w:r>
          </w:p>
        </w:tc>
      </w:tr>
      <w:tr w14:paraId="5A1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14:paraId="1CE4A9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8"/>
                <w:szCs w:val="28"/>
                <w:shd w:val="clear" w:color="auto" w:fill="auto"/>
                <w:vertAlign w:val="baseline"/>
                <w:lang w:val="en-US" w:eastAsia="zh-CN"/>
              </w:rPr>
              <w:t>3</w:t>
            </w:r>
          </w:p>
        </w:tc>
        <w:tc>
          <w:tcPr>
            <w:tcW w:w="677" w:type="dxa"/>
            <w:noWrap w:val="0"/>
            <w:vAlign w:val="center"/>
          </w:tcPr>
          <w:p w14:paraId="2880854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p>
          <w:p w14:paraId="2416BFB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投资管理部</w:t>
            </w:r>
          </w:p>
        </w:tc>
        <w:tc>
          <w:tcPr>
            <w:tcW w:w="570" w:type="dxa"/>
            <w:noWrap w:val="0"/>
            <w:vAlign w:val="center"/>
          </w:tcPr>
          <w:p w14:paraId="751F744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p>
          <w:p w14:paraId="2E27F34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中层</w:t>
            </w:r>
          </w:p>
          <w:p w14:paraId="26BB667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管理人员</w:t>
            </w:r>
          </w:p>
        </w:tc>
        <w:tc>
          <w:tcPr>
            <w:tcW w:w="435" w:type="dxa"/>
            <w:noWrap w:val="0"/>
            <w:vAlign w:val="center"/>
          </w:tcPr>
          <w:p w14:paraId="057401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eastAsia="仿宋_GB2312" w:cs="仿宋_GB2312"/>
                <w:b w:val="0"/>
                <w:bCs w:val="0"/>
                <w:i w:val="0"/>
                <w:iCs w:val="0"/>
                <w:caps w:val="0"/>
                <w:color w:val="auto"/>
                <w:spacing w:val="8"/>
                <w:sz w:val="28"/>
                <w:szCs w:val="28"/>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w:t>
            </w:r>
          </w:p>
        </w:tc>
        <w:tc>
          <w:tcPr>
            <w:tcW w:w="4909" w:type="dxa"/>
            <w:noWrap w:val="0"/>
            <w:vAlign w:val="center"/>
          </w:tcPr>
          <w:p w14:paraId="0280EE0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1.大学本科及</w:t>
            </w:r>
            <w:r>
              <w:rPr>
                <w:rFonts w:hint="eastAsia" w:ascii="仿宋_GB2312" w:hAnsi="仿宋_GB2312" w:eastAsia="仿宋_GB2312" w:cs="仿宋_GB2312"/>
                <w:b w:val="0"/>
                <w:bCs w:val="0"/>
                <w:i w:val="0"/>
                <w:iCs w:val="0"/>
                <w:caps w:val="0"/>
                <w:color w:val="auto"/>
                <w:spacing w:val="8"/>
                <w:sz w:val="24"/>
                <w:szCs w:val="24"/>
                <w:shd w:val="clear" w:color="auto" w:fill="auto"/>
              </w:rPr>
              <w:t>以上学历</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，且须取得对应学历的学位证书</w:t>
            </w:r>
            <w:r>
              <w:rPr>
                <w:rFonts w:hint="eastAsia" w:ascii="仿宋_GB2312" w:hAnsi="仿宋_GB2312" w:eastAsia="仿宋_GB2312" w:cs="仿宋_GB2312"/>
                <w:b w:val="0"/>
                <w:bCs w:val="0"/>
                <w:i w:val="0"/>
                <w:iCs w:val="0"/>
                <w:caps w:val="0"/>
                <w:color w:val="auto"/>
                <w:spacing w:val="8"/>
                <w:sz w:val="24"/>
                <w:szCs w:val="24"/>
                <w:shd w:val="clear" w:color="auto" w:fill="auto"/>
              </w:rPr>
              <w:t>，</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金融类、经济类、管理学类、法学类</w:t>
            </w:r>
            <w:r>
              <w:rPr>
                <w:rFonts w:hint="eastAsia" w:ascii="仿宋_GB2312" w:hAnsi="仿宋_GB2312" w:eastAsia="仿宋_GB2312" w:cs="仿宋_GB2312"/>
                <w:b w:val="0"/>
                <w:bCs w:val="0"/>
                <w:i w:val="0"/>
                <w:iCs w:val="0"/>
                <w:caps w:val="0"/>
                <w:color w:val="auto"/>
                <w:spacing w:val="8"/>
                <w:sz w:val="24"/>
                <w:szCs w:val="24"/>
                <w:shd w:val="clear" w:color="auto" w:fill="auto"/>
              </w:rPr>
              <w:t>等相关专业</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，满足上述条件且是中共党员的可优先</w:t>
            </w:r>
            <w:r>
              <w:rPr>
                <w:rFonts w:hint="eastAsia" w:ascii="仿宋_GB2312" w:hAnsi="仿宋_GB2312" w:eastAsia="仿宋_GB2312" w:cs="仿宋_GB2312"/>
                <w:b w:val="0"/>
                <w:bCs w:val="0"/>
                <w:i w:val="0"/>
                <w:iCs w:val="0"/>
                <w:caps w:val="0"/>
                <w:color w:val="auto"/>
                <w:spacing w:val="8"/>
                <w:sz w:val="24"/>
                <w:szCs w:val="24"/>
                <w:shd w:val="clear" w:color="auto" w:fill="auto"/>
              </w:rPr>
              <w:t>。</w:t>
            </w:r>
          </w:p>
          <w:p w14:paraId="70E52B9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rPr>
              <w:t>2.具有5年以上</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银行、基金公司、证券公司或</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金融</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相关领域工作经验，须具有基金从业资格证书或通过基金从业资格考试，且具有</w:t>
            </w:r>
            <w:r>
              <w:rPr>
                <w:rFonts w:hint="eastAsia" w:ascii="仿宋_GB2312" w:hAnsi="仿宋_GB2312" w:eastAsia="仿宋_GB2312" w:cs="仿宋_GB2312"/>
                <w:b w:val="0"/>
                <w:bCs w:val="0"/>
                <w:i w:val="0"/>
                <w:iCs w:val="0"/>
                <w:caps w:val="0"/>
                <w:color w:val="auto"/>
                <w:spacing w:val="8"/>
                <w:sz w:val="24"/>
                <w:szCs w:val="24"/>
                <w:shd w:val="clear" w:color="auto" w:fill="auto"/>
              </w:rPr>
              <w:t>至少</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w:t>
            </w:r>
            <w:r>
              <w:rPr>
                <w:rFonts w:hint="eastAsia" w:ascii="仿宋_GB2312" w:hAnsi="仿宋_GB2312" w:eastAsia="仿宋_GB2312" w:cs="仿宋_GB2312"/>
                <w:b w:val="0"/>
                <w:bCs w:val="0"/>
                <w:i w:val="0"/>
                <w:iCs w:val="0"/>
                <w:caps w:val="0"/>
                <w:color w:val="auto"/>
                <w:spacing w:val="8"/>
                <w:sz w:val="24"/>
                <w:szCs w:val="24"/>
                <w:shd w:val="clear" w:color="auto" w:fill="auto"/>
              </w:rPr>
              <w:t>年以上中层管理经验。</w:t>
            </w:r>
          </w:p>
          <w:p w14:paraId="12679A0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rPr>
              <w:t>3.</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了解私募股权投资基金、证券等相关政策及专业知识，</w:t>
            </w:r>
            <w:r>
              <w:rPr>
                <w:rFonts w:hint="eastAsia" w:ascii="仿宋_GB2312" w:hAnsi="仿宋_GB2312" w:eastAsia="仿宋_GB2312" w:cs="仿宋_GB2312"/>
                <w:b w:val="0"/>
                <w:bCs w:val="0"/>
                <w:i w:val="0"/>
                <w:iCs w:val="0"/>
                <w:caps w:val="0"/>
                <w:color w:val="auto"/>
                <w:spacing w:val="8"/>
                <w:sz w:val="24"/>
                <w:szCs w:val="24"/>
                <w:shd w:val="clear" w:color="auto" w:fill="auto"/>
              </w:rPr>
              <w:t>熟悉</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股权投资、项目投资、资本运作等业务流程</w:t>
            </w:r>
            <w:r>
              <w:rPr>
                <w:rFonts w:hint="eastAsia" w:ascii="仿宋_GB2312" w:hAnsi="仿宋_GB2312" w:eastAsia="仿宋_GB2312" w:cs="仿宋_GB2312"/>
                <w:b w:val="0"/>
                <w:bCs w:val="0"/>
                <w:i w:val="0"/>
                <w:iCs w:val="0"/>
                <w:caps w:val="0"/>
                <w:color w:val="auto"/>
                <w:spacing w:val="8"/>
                <w:sz w:val="24"/>
                <w:szCs w:val="24"/>
                <w:shd w:val="clear" w:color="auto" w:fill="auto"/>
              </w:rPr>
              <w:t>。</w:t>
            </w:r>
          </w:p>
          <w:p w14:paraId="133A781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w:t>
            </w:r>
            <w:r>
              <w:rPr>
                <w:rFonts w:hint="eastAsia" w:ascii="仿宋_GB2312" w:hAnsi="仿宋_GB2312" w:eastAsia="仿宋_GB2312" w:cs="仿宋_GB2312"/>
                <w:b w:val="0"/>
                <w:bCs w:val="0"/>
                <w:i w:val="0"/>
                <w:iCs w:val="0"/>
                <w:caps w:val="0"/>
                <w:color w:val="auto"/>
                <w:spacing w:val="8"/>
                <w:sz w:val="24"/>
                <w:szCs w:val="24"/>
                <w:shd w:val="clear" w:color="auto" w:fill="auto"/>
              </w:rPr>
              <w:t>.具备</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独立进行行业研究、项目挖掘、尽职调查、投资价值分析、投后管理等。有成功的投资项目案例者优先。</w:t>
            </w:r>
          </w:p>
          <w:p w14:paraId="10AD84A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w:t>
            </w:r>
            <w:r>
              <w:rPr>
                <w:rFonts w:hint="eastAsia" w:ascii="仿宋_GB2312" w:hAnsi="仿宋_GB2312" w:eastAsia="仿宋_GB2312" w:cs="仿宋_GB2312"/>
                <w:b w:val="0"/>
                <w:bCs w:val="0"/>
                <w:i w:val="0"/>
                <w:iCs w:val="0"/>
                <w:caps w:val="0"/>
                <w:color w:val="auto"/>
                <w:spacing w:val="8"/>
                <w:sz w:val="24"/>
                <w:szCs w:val="24"/>
                <w:shd w:val="clear" w:color="auto" w:fill="auto"/>
              </w:rPr>
              <w:t>.具备团队领导和管理能力，能够激励团队成员，提高团队凝聚力和执行力。</w:t>
            </w:r>
          </w:p>
          <w:p w14:paraId="667DAD4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6.具备较强的逻辑分析能力、沟通协调能力、谈判能力和文字报告、项目方案写作能力。</w:t>
            </w:r>
            <w:r>
              <w:rPr>
                <w:rFonts w:hint="eastAsia" w:ascii="仿宋_GB2312" w:hAnsi="仿宋_GB2312" w:eastAsia="仿宋_GB2312" w:cs="仿宋_GB2312"/>
                <w:b w:val="0"/>
                <w:bCs w:val="0"/>
                <w:i w:val="0"/>
                <w:iCs w:val="0"/>
                <w:caps w:val="0"/>
                <w:color w:val="auto"/>
                <w:spacing w:val="8"/>
                <w:sz w:val="24"/>
                <w:szCs w:val="24"/>
                <w:shd w:val="clear" w:color="auto" w:fill="auto"/>
              </w:rPr>
              <w:t>能够与不同层级的内部员工及外部合作伙伴有效沟通。</w:t>
            </w:r>
          </w:p>
          <w:p w14:paraId="0FA104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7.年龄在35周岁（含）以下，特别优秀者可适当放宽。</w:t>
            </w:r>
          </w:p>
        </w:tc>
        <w:tc>
          <w:tcPr>
            <w:tcW w:w="4845" w:type="dxa"/>
            <w:noWrap w:val="0"/>
            <w:vAlign w:val="center"/>
          </w:tcPr>
          <w:p w14:paraId="3529717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rPr>
              <w:t>1.建立</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健全</w:t>
            </w:r>
            <w:r>
              <w:rPr>
                <w:rFonts w:hint="eastAsia" w:ascii="仿宋_GB2312" w:hAnsi="仿宋_GB2312" w:eastAsia="仿宋_GB2312" w:cs="仿宋_GB2312"/>
                <w:b w:val="0"/>
                <w:bCs w:val="0"/>
                <w:i w:val="0"/>
                <w:iCs w:val="0"/>
                <w:caps w:val="0"/>
                <w:color w:val="auto"/>
                <w:spacing w:val="8"/>
                <w:sz w:val="24"/>
                <w:szCs w:val="24"/>
                <w:shd w:val="clear" w:color="auto" w:fill="auto"/>
              </w:rPr>
              <w:t>并</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持续优化</w:t>
            </w:r>
            <w:r>
              <w:rPr>
                <w:rFonts w:hint="eastAsia" w:ascii="仿宋_GB2312" w:hAnsi="仿宋_GB2312" w:eastAsia="仿宋_GB2312" w:cs="仿宋_GB2312"/>
                <w:b w:val="0"/>
                <w:bCs w:val="0"/>
                <w:i w:val="0"/>
                <w:iCs w:val="0"/>
                <w:caps w:val="0"/>
                <w:color w:val="auto"/>
                <w:spacing w:val="8"/>
                <w:sz w:val="24"/>
                <w:szCs w:val="24"/>
                <w:shd w:val="clear" w:color="auto" w:fill="auto"/>
              </w:rPr>
              <w:t>公司</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基金</w:t>
            </w:r>
            <w:r>
              <w:rPr>
                <w:rFonts w:hint="eastAsia" w:ascii="仿宋_GB2312" w:hAnsi="仿宋_GB2312" w:eastAsia="仿宋_GB2312" w:cs="仿宋_GB2312"/>
                <w:b w:val="0"/>
                <w:bCs w:val="0"/>
                <w:i w:val="0"/>
                <w:iCs w:val="0"/>
                <w:caps w:val="0"/>
                <w:color w:val="auto"/>
                <w:spacing w:val="8"/>
                <w:sz w:val="24"/>
                <w:szCs w:val="24"/>
                <w:shd w:val="clear" w:color="auto" w:fill="auto"/>
              </w:rPr>
              <w:t>投资</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的管理</w:t>
            </w:r>
            <w:r>
              <w:rPr>
                <w:rFonts w:hint="eastAsia" w:ascii="仿宋_GB2312" w:hAnsi="仿宋_GB2312" w:eastAsia="仿宋_GB2312" w:cs="仿宋_GB2312"/>
                <w:b w:val="0"/>
                <w:bCs w:val="0"/>
                <w:i w:val="0"/>
                <w:iCs w:val="0"/>
                <w:caps w:val="0"/>
                <w:color w:val="auto"/>
                <w:spacing w:val="8"/>
                <w:sz w:val="24"/>
                <w:szCs w:val="24"/>
                <w:shd w:val="clear" w:color="auto" w:fill="auto"/>
              </w:rPr>
              <w:t>体系、</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业务</w:t>
            </w:r>
            <w:r>
              <w:rPr>
                <w:rFonts w:hint="eastAsia" w:ascii="仿宋_GB2312" w:hAnsi="仿宋_GB2312" w:eastAsia="仿宋_GB2312" w:cs="仿宋_GB2312"/>
                <w:b w:val="0"/>
                <w:bCs w:val="0"/>
                <w:i w:val="0"/>
                <w:iCs w:val="0"/>
                <w:caps w:val="0"/>
                <w:color w:val="auto"/>
                <w:spacing w:val="8"/>
                <w:sz w:val="24"/>
                <w:szCs w:val="24"/>
                <w:shd w:val="clear" w:color="auto" w:fill="auto"/>
              </w:rPr>
              <w:t>流程、</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调查和决策</w:t>
            </w:r>
            <w:r>
              <w:rPr>
                <w:rFonts w:hint="eastAsia" w:ascii="仿宋_GB2312" w:hAnsi="仿宋_GB2312" w:eastAsia="仿宋_GB2312" w:cs="仿宋_GB2312"/>
                <w:b w:val="0"/>
                <w:bCs w:val="0"/>
                <w:i w:val="0"/>
                <w:iCs w:val="0"/>
                <w:caps w:val="0"/>
                <w:color w:val="auto"/>
                <w:spacing w:val="8"/>
                <w:sz w:val="24"/>
                <w:szCs w:val="24"/>
                <w:shd w:val="clear" w:color="auto" w:fill="auto"/>
              </w:rPr>
              <w:t>标准。</w:t>
            </w:r>
          </w:p>
          <w:p w14:paraId="0589475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rPr>
              <w:t>2.</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寻找、筛选并</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考察潜在的基金合作</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机构</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，对</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合作机构的</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投资能力、</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历史业绩、</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管理规模、投资</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策略、运营情况</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进行</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评估</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w:t>
            </w:r>
          </w:p>
          <w:p w14:paraId="210CA8F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3.负责对基金管理人进行遴选。</w:t>
            </w:r>
          </w:p>
          <w:p w14:paraId="17FA519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发起子基金项目相关工作，</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包括但不限于方案设计、协议商讨、项目申报。</w:t>
            </w:r>
          </w:p>
          <w:p w14:paraId="4AE1A9CA">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w:t>
            </w:r>
            <w:r>
              <w:rPr>
                <w:rFonts w:hint="eastAsia" w:ascii="仿宋_GB2312" w:hAnsi="仿宋_GB2312" w:eastAsia="仿宋_GB2312" w:cs="仿宋_GB2312"/>
                <w:b w:val="0"/>
                <w:bCs w:val="0"/>
                <w:i w:val="0"/>
                <w:iCs w:val="0"/>
                <w:caps w:val="0"/>
                <w:color w:val="auto"/>
                <w:spacing w:val="8"/>
                <w:sz w:val="24"/>
                <w:szCs w:val="24"/>
                <w:shd w:val="clear" w:color="auto" w:fill="auto"/>
              </w:rPr>
              <w:t>.对合作</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机构</w:t>
            </w:r>
            <w:r>
              <w:rPr>
                <w:rFonts w:hint="eastAsia" w:ascii="仿宋_GB2312" w:hAnsi="仿宋_GB2312" w:eastAsia="仿宋_GB2312" w:cs="仿宋_GB2312"/>
                <w:b w:val="0"/>
                <w:bCs w:val="0"/>
                <w:i w:val="0"/>
                <w:iCs w:val="0"/>
                <w:caps w:val="0"/>
                <w:color w:val="auto"/>
                <w:spacing w:val="8"/>
                <w:sz w:val="24"/>
                <w:szCs w:val="24"/>
                <w:shd w:val="clear" w:color="auto" w:fill="auto"/>
              </w:rPr>
              <w:t>的尽职调查</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w:t>
            </w:r>
            <w:r>
              <w:rPr>
                <w:rFonts w:hint="eastAsia" w:ascii="仿宋_GB2312" w:hAnsi="仿宋_GB2312" w:eastAsia="仿宋_GB2312" w:cs="仿宋_GB2312"/>
                <w:b w:val="0"/>
                <w:bCs w:val="0"/>
                <w:i w:val="0"/>
                <w:iCs w:val="0"/>
                <w:caps w:val="0"/>
                <w:color w:val="auto"/>
                <w:spacing w:val="8"/>
                <w:sz w:val="24"/>
                <w:szCs w:val="24"/>
                <w:shd w:val="clear" w:color="auto" w:fill="auto"/>
              </w:rPr>
              <w:t>入股（伙）谈判等基金设立及运作事宜。</w:t>
            </w:r>
          </w:p>
          <w:p w14:paraId="2CF57B5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w:t>
            </w:r>
            <w:r>
              <w:rPr>
                <w:rFonts w:hint="eastAsia" w:ascii="仿宋_GB2312" w:hAnsi="仿宋_GB2312" w:eastAsia="仿宋_GB2312" w:cs="仿宋_GB2312"/>
                <w:b w:val="0"/>
                <w:bCs w:val="0"/>
                <w:i w:val="0"/>
                <w:iCs w:val="0"/>
                <w:caps w:val="0"/>
                <w:color w:val="auto"/>
                <w:spacing w:val="8"/>
                <w:sz w:val="24"/>
                <w:szCs w:val="24"/>
                <w:shd w:val="clear" w:color="auto" w:fill="auto"/>
              </w:rPr>
              <w:t>编制投资调研报告、可行性研究报告等相关</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文件材料，</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为投资决策提供专业支持。</w:t>
            </w:r>
          </w:p>
          <w:p w14:paraId="7ED35FB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7</w:t>
            </w:r>
            <w:r>
              <w:rPr>
                <w:rFonts w:hint="eastAsia" w:ascii="仿宋_GB2312" w:hAnsi="仿宋_GB2312" w:eastAsia="仿宋_GB2312" w:cs="仿宋_GB2312"/>
                <w:b w:val="0"/>
                <w:bCs w:val="0"/>
                <w:i w:val="0"/>
                <w:iCs w:val="0"/>
                <w:caps w:val="0"/>
                <w:color w:val="auto"/>
                <w:spacing w:val="8"/>
                <w:sz w:val="24"/>
                <w:szCs w:val="24"/>
                <w:shd w:val="clear" w:color="auto" w:fill="auto"/>
              </w:rPr>
              <w:t>.建立并</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维护</w:t>
            </w:r>
            <w:r>
              <w:rPr>
                <w:rFonts w:hint="eastAsia" w:ascii="仿宋_GB2312" w:hAnsi="仿宋_GB2312" w:eastAsia="仿宋_GB2312" w:cs="仿宋_GB2312"/>
                <w:b w:val="0"/>
                <w:bCs w:val="0"/>
                <w:i w:val="0"/>
                <w:iCs w:val="0"/>
                <w:caps w:val="0"/>
                <w:color w:val="auto"/>
                <w:spacing w:val="8"/>
                <w:sz w:val="24"/>
                <w:szCs w:val="24"/>
                <w:shd w:val="clear" w:color="auto" w:fill="auto"/>
              </w:rPr>
              <w:t>与</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基金管理人</w:t>
            </w:r>
            <w:r>
              <w:rPr>
                <w:rFonts w:hint="eastAsia" w:ascii="仿宋_GB2312" w:hAnsi="仿宋_GB2312" w:eastAsia="仿宋_GB2312" w:cs="仿宋_GB2312"/>
                <w:b w:val="0"/>
                <w:bCs w:val="0"/>
                <w:i w:val="0"/>
                <w:iCs w:val="0"/>
                <w:caps w:val="0"/>
                <w:color w:val="auto"/>
                <w:spacing w:val="8"/>
                <w:sz w:val="24"/>
                <w:szCs w:val="24"/>
                <w:shd w:val="clear" w:color="auto" w:fill="auto"/>
              </w:rPr>
              <w:t>、</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有限合伙人</w:t>
            </w:r>
            <w:r>
              <w:rPr>
                <w:rFonts w:hint="eastAsia" w:ascii="仿宋_GB2312" w:hAnsi="仿宋_GB2312" w:eastAsia="仿宋_GB2312" w:cs="仿宋_GB2312"/>
                <w:b w:val="0"/>
                <w:bCs w:val="0"/>
                <w:i w:val="0"/>
                <w:iCs w:val="0"/>
                <w:caps w:val="0"/>
                <w:color w:val="auto"/>
                <w:spacing w:val="8"/>
                <w:sz w:val="24"/>
                <w:szCs w:val="24"/>
                <w:shd w:val="clear" w:color="auto" w:fill="auto"/>
              </w:rPr>
              <w:t>、主管部门和潜在合作伙伴的</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常态化沟通和</w:t>
            </w:r>
            <w:r>
              <w:rPr>
                <w:rFonts w:hint="eastAsia" w:ascii="仿宋_GB2312" w:hAnsi="仿宋_GB2312" w:eastAsia="仿宋_GB2312" w:cs="仿宋_GB2312"/>
                <w:b w:val="0"/>
                <w:bCs w:val="0"/>
                <w:i w:val="0"/>
                <w:iCs w:val="0"/>
                <w:caps w:val="0"/>
                <w:color w:val="auto"/>
                <w:spacing w:val="8"/>
                <w:sz w:val="24"/>
                <w:szCs w:val="24"/>
                <w:shd w:val="clear" w:color="auto" w:fill="auto"/>
              </w:rPr>
              <w:t>良好业务关系</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，多渠道获取并筛选基金拟投项目，建立拟投项目储备库，积极向基金管理人推介优质拟投项目，</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推动基金项目落地。</w:t>
            </w:r>
          </w:p>
          <w:p w14:paraId="600C602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8</w:t>
            </w:r>
            <w:r>
              <w:rPr>
                <w:rFonts w:hint="eastAsia" w:ascii="仿宋_GB2312" w:hAnsi="仿宋_GB2312" w:eastAsia="仿宋_GB2312" w:cs="仿宋_GB2312"/>
                <w:b w:val="0"/>
                <w:bCs w:val="0"/>
                <w:i w:val="0"/>
                <w:iCs w:val="0"/>
                <w:caps w:val="0"/>
                <w:color w:val="auto"/>
                <w:spacing w:val="8"/>
                <w:sz w:val="24"/>
                <w:szCs w:val="24"/>
                <w:shd w:val="clear" w:color="auto" w:fill="auto"/>
              </w:rPr>
              <w:t>.对基金设立方案、合伙协议、托管协议等文件材料进行初审</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提出专业修改意见</w:t>
            </w:r>
            <w:r>
              <w:rPr>
                <w:rFonts w:hint="eastAsia" w:ascii="仿宋_GB2312" w:hAnsi="仿宋_GB2312" w:eastAsia="仿宋_GB2312" w:cs="仿宋_GB2312"/>
                <w:b w:val="0"/>
                <w:bCs w:val="0"/>
                <w:i w:val="0"/>
                <w:iCs w:val="0"/>
                <w:caps w:val="0"/>
                <w:color w:val="auto"/>
                <w:spacing w:val="8"/>
                <w:sz w:val="24"/>
                <w:szCs w:val="24"/>
                <w:shd w:val="clear" w:color="auto" w:fill="auto"/>
              </w:rPr>
              <w:t>。</w:t>
            </w:r>
          </w:p>
          <w:p w14:paraId="567ED6E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9</w:t>
            </w:r>
            <w:r>
              <w:rPr>
                <w:rFonts w:hint="eastAsia" w:ascii="仿宋_GB2312" w:hAnsi="仿宋_GB2312" w:eastAsia="仿宋_GB2312" w:cs="仿宋_GB2312"/>
                <w:b w:val="0"/>
                <w:bCs w:val="0"/>
                <w:i w:val="0"/>
                <w:iCs w:val="0"/>
                <w:caps w:val="0"/>
                <w:color w:val="auto"/>
                <w:spacing w:val="8"/>
                <w:sz w:val="24"/>
                <w:szCs w:val="24"/>
                <w:shd w:val="clear" w:color="auto" w:fill="auto"/>
              </w:rPr>
              <w:t>.</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负责</w:t>
            </w:r>
            <w:r>
              <w:rPr>
                <w:rFonts w:hint="eastAsia" w:ascii="仿宋_GB2312" w:hAnsi="仿宋_GB2312" w:eastAsia="仿宋_GB2312" w:cs="仿宋_GB2312"/>
                <w:b w:val="0"/>
                <w:bCs w:val="0"/>
                <w:i w:val="0"/>
                <w:iCs w:val="0"/>
                <w:caps w:val="0"/>
                <w:color w:val="auto"/>
                <w:spacing w:val="8"/>
                <w:sz w:val="24"/>
                <w:szCs w:val="24"/>
                <w:shd w:val="clear" w:color="auto" w:fill="auto"/>
              </w:rPr>
              <w:t>基金的投后监管</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、退出工作。</w:t>
            </w:r>
          </w:p>
          <w:p w14:paraId="45FC87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10</w:t>
            </w:r>
            <w:r>
              <w:rPr>
                <w:rFonts w:hint="eastAsia" w:ascii="仿宋_GB2312" w:hAnsi="仿宋_GB2312" w:eastAsia="仿宋_GB2312" w:cs="仿宋_GB2312"/>
                <w:b w:val="0"/>
                <w:bCs w:val="0"/>
                <w:i w:val="0"/>
                <w:iCs w:val="0"/>
                <w:caps w:val="0"/>
                <w:color w:val="auto"/>
                <w:spacing w:val="8"/>
                <w:sz w:val="24"/>
                <w:szCs w:val="24"/>
                <w:shd w:val="clear" w:color="auto" w:fill="auto"/>
              </w:rPr>
              <w:t>.负责完成各项业务指标及公司交办的其他事项。</w:t>
            </w:r>
          </w:p>
        </w:tc>
        <w:tc>
          <w:tcPr>
            <w:tcW w:w="1359" w:type="dxa"/>
            <w:noWrap w:val="0"/>
            <w:vAlign w:val="center"/>
          </w:tcPr>
          <w:p w14:paraId="2ED73FA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北海</w:t>
            </w:r>
          </w:p>
        </w:tc>
        <w:tc>
          <w:tcPr>
            <w:tcW w:w="1215" w:type="dxa"/>
            <w:noWrap w:val="0"/>
            <w:vAlign w:val="center"/>
          </w:tcPr>
          <w:p w14:paraId="19CDCC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8千-1万</w:t>
            </w:r>
          </w:p>
        </w:tc>
      </w:tr>
      <w:tr w14:paraId="0CB1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30" w:type="dxa"/>
            <w:noWrap w:val="0"/>
            <w:vAlign w:val="center"/>
          </w:tcPr>
          <w:p w14:paraId="1B354AA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w:t>
            </w:r>
          </w:p>
        </w:tc>
        <w:tc>
          <w:tcPr>
            <w:tcW w:w="677" w:type="dxa"/>
            <w:noWrap w:val="0"/>
            <w:vAlign w:val="center"/>
          </w:tcPr>
          <w:p w14:paraId="037A0B4B">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投资管理部</w:t>
            </w:r>
          </w:p>
        </w:tc>
        <w:tc>
          <w:tcPr>
            <w:tcW w:w="570" w:type="dxa"/>
            <w:noWrap w:val="0"/>
            <w:vAlign w:val="center"/>
          </w:tcPr>
          <w:p w14:paraId="2B63D69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业务骨干</w:t>
            </w:r>
          </w:p>
        </w:tc>
        <w:tc>
          <w:tcPr>
            <w:tcW w:w="435" w:type="dxa"/>
            <w:noWrap w:val="0"/>
            <w:vAlign w:val="center"/>
          </w:tcPr>
          <w:p w14:paraId="603BFFFC">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w:t>
            </w:r>
          </w:p>
        </w:tc>
        <w:tc>
          <w:tcPr>
            <w:tcW w:w="4909" w:type="dxa"/>
            <w:noWrap w:val="0"/>
            <w:vAlign w:val="center"/>
          </w:tcPr>
          <w:p w14:paraId="1B67FC1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1.大学本科及以上学历，</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且须取得对应学历的学位证</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书，金融类、经济类、管理学类、法学类</w:t>
            </w:r>
            <w:r>
              <w:rPr>
                <w:rFonts w:hint="eastAsia" w:ascii="仿宋_GB2312" w:hAnsi="仿宋_GB2312" w:eastAsia="仿宋_GB2312" w:cs="仿宋_GB2312"/>
                <w:b w:val="0"/>
                <w:bCs w:val="0"/>
                <w:i w:val="0"/>
                <w:iCs w:val="0"/>
                <w:caps w:val="0"/>
                <w:color w:val="auto"/>
                <w:spacing w:val="8"/>
                <w:sz w:val="24"/>
                <w:szCs w:val="24"/>
                <w:shd w:val="clear" w:color="auto" w:fill="auto"/>
              </w:rPr>
              <w:t>等相关专业</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，满足上述条件且是中共党员的可优先</w:t>
            </w:r>
            <w:r>
              <w:rPr>
                <w:rFonts w:hint="eastAsia" w:ascii="仿宋_GB2312" w:hAnsi="仿宋_GB2312" w:eastAsia="仿宋_GB2312" w:cs="仿宋_GB2312"/>
                <w:b w:val="0"/>
                <w:bCs w:val="0"/>
                <w:i w:val="0"/>
                <w:iCs w:val="0"/>
                <w:caps w:val="0"/>
                <w:color w:val="auto"/>
                <w:spacing w:val="8"/>
                <w:sz w:val="24"/>
                <w:szCs w:val="24"/>
                <w:shd w:val="clear" w:color="auto" w:fill="auto"/>
              </w:rPr>
              <w:t>。</w:t>
            </w:r>
          </w:p>
          <w:p w14:paraId="42F6ABC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2.具备2年以上基金投资、银行、保险、证券等金融相关领域工作经验或具有3年(含)以上大中型企业或者证券、基金管理公司或律师事务所律师岗位工作经历，</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持有基金从业资格证书或通过基金从业资格考试的优先。</w:t>
            </w:r>
          </w:p>
          <w:p w14:paraId="020524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3.熟练运用法律知识对企业经营活动中涉及的法律问题进行分析和判断，熟悉</w:t>
            </w:r>
            <w:r>
              <w:rPr>
                <w:rFonts w:hint="eastAsia" w:ascii="仿宋_GB2312" w:hAnsi="仿宋_GB2312" w:eastAsia="仿宋_GB2312" w:cs="仿宋_GB2312"/>
                <w:b w:val="0"/>
                <w:bCs w:val="0"/>
                <w:i w:val="0"/>
                <w:iCs w:val="0"/>
                <w:caps w:val="0"/>
                <w:color w:val="auto"/>
                <w:spacing w:val="8"/>
                <w:sz w:val="24"/>
                <w:szCs w:val="24"/>
                <w:shd w:val="clear" w:color="auto" w:fill="auto"/>
                <w:lang w:eastAsia="zh-CN"/>
              </w:rPr>
              <w:t>私募股权投资基金、证券等相关财政金融政策及专业知识，</w:t>
            </w: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具备较强的行业洞察力和创新思维，能对投资项目提出合理化建议。</w:t>
            </w:r>
          </w:p>
          <w:p w14:paraId="1FCB9A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4.具备较强的项目执行能力，能够较好地协助公司开展项目尽调及可行性调查分析，确保投资项目各环节及时、顺利推进。</w:t>
            </w:r>
          </w:p>
          <w:p w14:paraId="697CA4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5.具备良好的文字书写和口头表达能力、良好的沟通能力，能够与内外部各方有效合作。</w:t>
            </w:r>
          </w:p>
          <w:p w14:paraId="7627BB3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6.具备良好的团队合作精神和较强的抗压能力。</w:t>
            </w:r>
          </w:p>
          <w:p w14:paraId="73C1AEE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7.年龄在35周岁（含）以下。特别优秀的可适当放宽。</w:t>
            </w:r>
          </w:p>
        </w:tc>
        <w:tc>
          <w:tcPr>
            <w:tcW w:w="4845" w:type="dxa"/>
            <w:noWrap w:val="0"/>
            <w:vAlign w:val="center"/>
          </w:tcPr>
          <w:p w14:paraId="03EE5D4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1.配合实施市场拓展计划和策略，完成公司设定的业务增长目标。</w:t>
            </w:r>
          </w:p>
          <w:p w14:paraId="6F13B591">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2.开拓新的市场和整合客户资源，维护并深化客户关系，提升客户满意度。</w:t>
            </w:r>
          </w:p>
          <w:p w14:paraId="6CB8EACD">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3.跟踪市场动态，及时反馈市场信息，为公司产品和服务的改进提供建议。</w:t>
            </w:r>
          </w:p>
          <w:p w14:paraId="029A6CEE">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4.与其他部门密切合作，共</w:t>
            </w:r>
            <w:bookmarkStart w:id="1" w:name="_GoBack"/>
            <w:bookmarkEnd w:id="1"/>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同推进基金投资业务发展。</w:t>
            </w:r>
          </w:p>
        </w:tc>
        <w:tc>
          <w:tcPr>
            <w:tcW w:w="1359" w:type="dxa"/>
            <w:noWrap w:val="0"/>
            <w:vAlign w:val="center"/>
          </w:tcPr>
          <w:p w14:paraId="06E494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i w:val="0"/>
                <w:iCs w:val="0"/>
                <w:caps w:val="0"/>
                <w:color w:val="auto"/>
                <w:spacing w:val="8"/>
                <w:sz w:val="24"/>
                <w:szCs w:val="24"/>
                <w:shd w:val="clear" w:color="auto" w:fill="auto"/>
                <w:lang w:val="en-US" w:eastAsia="zh-CN"/>
              </w:rPr>
            </w:pPr>
            <w:r>
              <w:rPr>
                <w:rFonts w:hint="eastAsia" w:ascii="仿宋_GB2312" w:hAnsi="仿宋_GB2312" w:eastAsia="仿宋_GB2312" w:cs="仿宋_GB2312"/>
                <w:b w:val="0"/>
                <w:bCs w:val="0"/>
                <w:i w:val="0"/>
                <w:iCs w:val="0"/>
                <w:caps w:val="0"/>
                <w:color w:val="auto"/>
                <w:spacing w:val="8"/>
                <w:sz w:val="24"/>
                <w:szCs w:val="24"/>
                <w:shd w:val="clear" w:color="auto" w:fill="auto"/>
                <w:lang w:val="en-US" w:eastAsia="zh-CN"/>
              </w:rPr>
              <w:t>北海</w:t>
            </w:r>
          </w:p>
        </w:tc>
        <w:tc>
          <w:tcPr>
            <w:tcW w:w="1215" w:type="dxa"/>
            <w:noWrap w:val="0"/>
            <w:vAlign w:val="center"/>
          </w:tcPr>
          <w:p w14:paraId="64DA856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6千-8千</w:t>
            </w:r>
          </w:p>
        </w:tc>
      </w:tr>
    </w:tbl>
    <w:p w14:paraId="0A3913B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B6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2026-03-14T01:53:15Z</dcterms:created>
  <dc:creator>Administrator</dc:creator>
  <cp:lastModifiedBy>银海区福成就业服务站</cp:lastModifiedBy>
  <dcterms:modified xsi:type="dcterms:W3CDTF">2026-03-14T01:53:42Z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eyJoZGlkIjoiNDBjOTQ2Yzg1MThjMmE4NjE4ZDgzYzdiOTc4YWY5NGYiLCJ1c2VySWQiOiIxNzYzNDAxMDU4In0=</vt:lpwstr>
  </property>
  <property fmtid="{D5CDD505-2E9C-101B-9397-08002B2CF9AE}" pid="4" name="ICV">
    <vt:lpwstr>9715592F21D44188BB48024ED1482655_12</vt:lpwstr>
  </property>
</Properties>
</file>